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86"/>
        <w:tblW w:w="10314" w:type="dxa"/>
        <w:tblLook w:val="01E0" w:firstRow="1" w:lastRow="1" w:firstColumn="1" w:lastColumn="1" w:noHBand="0" w:noVBand="0"/>
      </w:tblPr>
      <w:tblGrid>
        <w:gridCol w:w="4962"/>
        <w:gridCol w:w="5352"/>
      </w:tblGrid>
      <w:tr w:rsidR="00C56E6F" w14:paraId="040C3DC0" w14:textId="77777777">
        <w:trPr>
          <w:trHeight w:val="4816"/>
        </w:trPr>
        <w:tc>
          <w:tcPr>
            <w:tcW w:w="4962" w:type="dxa"/>
            <w:shd w:val="clear" w:color="auto" w:fill="auto"/>
          </w:tcPr>
          <w:bookmarkStart w:id="0" w:name="_GoBack"/>
          <w:bookmarkEnd w:id="0"/>
          <w:p w14:paraId="23A49D61" w14:textId="77777777" w:rsidR="00C56E6F" w:rsidRDefault="001F7D60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1" locked="0" layoutInCell="1" allowOverlap="1" wp14:anchorId="212348FD" wp14:editId="61B3D0D9">
                      <wp:simplePos x="0" y="0"/>
                      <wp:positionH relativeFrom="column">
                        <wp:posOffset>1268730</wp:posOffset>
                      </wp:positionH>
                      <wp:positionV relativeFrom="paragraph">
                        <wp:posOffset>47625</wp:posOffset>
                      </wp:positionV>
                      <wp:extent cx="493395" cy="612140"/>
                      <wp:effectExtent l="0" t="0" r="0" b="0"/>
                      <wp:wrapTight wrapText="bothSides">
                        <wp:wrapPolygon edited="1">
                          <wp:start x="0" y="0"/>
                          <wp:lineTo x="0" y="20838"/>
                          <wp:lineTo x="20849" y="20838"/>
                          <wp:lineTo x="20849" y="0"/>
                          <wp:lineTo x="0" y="0"/>
                        </wp:wrapPolygon>
                      </wp:wrapTight>
                      <wp:docPr id="1" name="Рисунок 1" descr="Герб---готовый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Герб---готовый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93395" cy="6121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57728;o:allowoverlap:true;o:allowincell:true;mso-position-horizontal-relative:text;margin-left:99.9pt;mso-position-horizontal:absolute;mso-position-vertical-relative:text;margin-top:3.8pt;mso-position-vertical:absolute;width:38.9pt;height:48.2pt;mso-wrap-distance-left:9.0pt;mso-wrap-distance-top:0.0pt;mso-wrap-distance-right:9.0pt;mso-wrap-distance-bottom:0.0pt;" wrapcoords="0 0 0 96472 96523 96472 96523 0 0 0" stroked="f">
                      <v:path textboxrect="0,0,0,0"/>
                      <w10:wrap type="tight"/>
                      <v:imagedata r:id="rId11" o:title=""/>
                    </v:shape>
                  </w:pict>
                </mc:Fallback>
              </mc:AlternateContent>
            </w:r>
          </w:p>
          <w:p w14:paraId="7D365226" w14:textId="77777777" w:rsidR="00C56E6F" w:rsidRDefault="00C56E6F">
            <w:pPr>
              <w:jc w:val="center"/>
              <w:rPr>
                <w:b/>
              </w:rPr>
            </w:pPr>
          </w:p>
          <w:p w14:paraId="27FA79B0" w14:textId="77777777" w:rsidR="00C56E6F" w:rsidRDefault="00C56E6F">
            <w:pPr>
              <w:jc w:val="center"/>
              <w:rPr>
                <w:b/>
              </w:rPr>
            </w:pPr>
          </w:p>
          <w:p w14:paraId="4F1B0E68" w14:textId="77777777" w:rsidR="00C56E6F" w:rsidRDefault="00C56E6F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14:paraId="5C0491D5" w14:textId="77777777" w:rsidR="00C56E6F" w:rsidRDefault="00C56E6F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</w:p>
          <w:p w14:paraId="365B815B" w14:textId="77777777" w:rsidR="00C56E6F" w:rsidRDefault="001F7D60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КОМИТЕТ ГРАДОСТРОИТЕЛЬНОЙ ПОЛИТИКИ</w:t>
            </w:r>
          </w:p>
          <w:p w14:paraId="6F7E45E4" w14:textId="77777777" w:rsidR="00C56E6F" w:rsidRDefault="001F7D60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>
              <w:rPr>
                <w:rFonts w:eastAsia="Times New Roman"/>
                <w:bCs/>
                <w:sz w:val="16"/>
                <w:szCs w:val="16"/>
              </w:rPr>
              <w:t>ЛЕНИНГРАДСКОЙ ОБЛАСТИ</w:t>
            </w:r>
          </w:p>
          <w:p w14:paraId="5A4C20C1" w14:textId="77777777" w:rsidR="00C56E6F" w:rsidRDefault="00C56E6F">
            <w:pPr>
              <w:jc w:val="center"/>
              <w:rPr>
                <w:b/>
                <w:sz w:val="10"/>
                <w:szCs w:val="10"/>
              </w:rPr>
            </w:pPr>
          </w:p>
          <w:p w14:paraId="35917FBB" w14:textId="77777777" w:rsidR="00C56E6F" w:rsidRDefault="001F7D60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</w:rPr>
              <w:t>ГОСУДАРСТВЕННОЕ</w:t>
            </w:r>
          </w:p>
          <w:p w14:paraId="29DDE6D3" w14:textId="77777777" w:rsidR="00C56E6F" w:rsidRDefault="001F7D60">
            <w:pPr>
              <w:pStyle w:val="1"/>
              <w:spacing w:before="0" w:beforeAutospacing="0" w:after="0" w:afterAutospacing="0"/>
              <w:jc w:val="center"/>
              <w:rPr>
                <w:sz w:val="20"/>
              </w:rPr>
            </w:pPr>
            <w:r>
              <w:rPr>
                <w:b w:val="0"/>
                <w:color w:val="000000"/>
                <w:sz w:val="20"/>
              </w:rPr>
              <w:t xml:space="preserve">КАЗЕННОЕ УЧРЕЖДЕНИЕ </w:t>
            </w:r>
            <w:r>
              <w:rPr>
                <w:b w:val="0"/>
                <w:sz w:val="20"/>
              </w:rPr>
              <w:t>«ГРАДОСТРОИТЕЛЬНОЕ РАЗВИТИЕ ТЕРРИТОРИЙ ЛЕНИНГРАДСКОЙ ОБЛАСТИ</w:t>
            </w:r>
            <w:r>
              <w:rPr>
                <w:sz w:val="20"/>
              </w:rPr>
              <w:t>»</w:t>
            </w:r>
          </w:p>
          <w:p w14:paraId="40ED07D7" w14:textId="77777777" w:rsidR="00C56E6F" w:rsidRDefault="001F7D60">
            <w:pPr>
              <w:pStyle w:val="3"/>
              <w:shd w:val="clear" w:color="auto" w:fill="FFFFFF"/>
              <w:spacing w:before="0" w:line="240" w:lineRule="auto"/>
              <w:jc w:val="center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ГКУ «ГРТ ЛО»</w:t>
            </w:r>
          </w:p>
          <w:p w14:paraId="60529F1E" w14:textId="77777777" w:rsidR="00C56E6F" w:rsidRDefault="00C56E6F">
            <w:pPr>
              <w:jc w:val="center"/>
              <w:rPr>
                <w:b/>
                <w:spacing w:val="6"/>
                <w:sz w:val="10"/>
                <w:szCs w:val="10"/>
              </w:rPr>
            </w:pPr>
          </w:p>
          <w:p w14:paraId="5CAF1DD6" w14:textId="77777777" w:rsidR="00C56E6F" w:rsidRDefault="001F7D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proofErr w:type="spellStart"/>
            <w:r>
              <w:rPr>
                <w:sz w:val="20"/>
                <w:szCs w:val="20"/>
              </w:rPr>
              <w:t>Приютинская</w:t>
            </w:r>
            <w:proofErr w:type="spellEnd"/>
            <w:r>
              <w:rPr>
                <w:sz w:val="20"/>
                <w:szCs w:val="20"/>
              </w:rPr>
              <w:t>, д. 13, оф. 79, г. Всеволожск,</w:t>
            </w:r>
          </w:p>
          <w:p w14:paraId="45186FB6" w14:textId="77777777" w:rsidR="00C56E6F" w:rsidRDefault="001F7D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Ленинградская область, 188641</w:t>
            </w:r>
          </w:p>
          <w:p w14:paraId="55827235" w14:textId="77777777" w:rsidR="00C56E6F" w:rsidRDefault="001F7D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Почтовый адрес: ул. </w:t>
            </w:r>
            <w:proofErr w:type="spellStart"/>
            <w:r>
              <w:rPr>
                <w:sz w:val="20"/>
                <w:szCs w:val="20"/>
              </w:rPr>
              <w:t>Замшина</w:t>
            </w:r>
            <w:proofErr w:type="spellEnd"/>
            <w:r>
              <w:rPr>
                <w:sz w:val="20"/>
                <w:szCs w:val="20"/>
              </w:rPr>
              <w:t>, д. 6, лит. А</w:t>
            </w:r>
          </w:p>
          <w:p w14:paraId="086433F9" w14:textId="77777777" w:rsidR="00C56E6F" w:rsidRDefault="001F7D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Санкт-Петербург, 195197</w:t>
            </w:r>
          </w:p>
          <w:p w14:paraId="072A8D56" w14:textId="77777777" w:rsidR="00C56E6F" w:rsidRPr="00614981" w:rsidRDefault="001F7D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</w:t>
            </w:r>
            <w:r w:rsidRPr="00614981">
              <w:rPr>
                <w:sz w:val="20"/>
                <w:szCs w:val="20"/>
              </w:rPr>
              <w:t xml:space="preserve">.+7(812)679-55-02, </w:t>
            </w:r>
            <w:r>
              <w:rPr>
                <w:sz w:val="20"/>
                <w:szCs w:val="20"/>
                <w:lang w:val="en-US"/>
              </w:rPr>
              <w:t>e</w:t>
            </w:r>
            <w:r w:rsidRPr="0061498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614981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  <w:lang w:val="en-US"/>
              </w:rPr>
              <w:t>office</w:t>
            </w:r>
            <w:r w:rsidRPr="00614981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grtlo</w:t>
            </w:r>
            <w:proofErr w:type="spellEnd"/>
            <w:r w:rsidRPr="00614981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14:paraId="067CC05D" w14:textId="77777777" w:rsidR="00C56E6F" w:rsidRPr="00614981" w:rsidRDefault="00C56E6F">
            <w:pPr>
              <w:jc w:val="center"/>
              <w:rPr>
                <w:sz w:val="10"/>
                <w:szCs w:val="10"/>
              </w:rPr>
            </w:pPr>
          </w:p>
          <w:p w14:paraId="7AEC5206" w14:textId="77777777" w:rsidR="00C56E6F" w:rsidRDefault="001F7D60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ОКПО 29746909 ОГРН 1184704008774</w:t>
            </w:r>
          </w:p>
          <w:p w14:paraId="5713B0C1" w14:textId="77777777" w:rsidR="00C56E6F" w:rsidRDefault="001F7D60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ИНН/КПП 4703156721/470301001</w:t>
            </w:r>
          </w:p>
          <w:p w14:paraId="2970D0A1" w14:textId="77777777" w:rsidR="00C56E6F" w:rsidRDefault="00C56E6F">
            <w:pPr>
              <w:rPr>
                <w:b/>
                <w:sz w:val="16"/>
                <w:szCs w:val="16"/>
              </w:rPr>
            </w:pPr>
          </w:p>
          <w:tbl>
            <w:tblPr>
              <w:tblW w:w="4488" w:type="dxa"/>
              <w:jc w:val="center"/>
              <w:tblLook w:val="01E0" w:firstRow="1" w:lastRow="1" w:firstColumn="1" w:lastColumn="1" w:noHBand="0" w:noVBand="0"/>
            </w:tblPr>
            <w:tblGrid>
              <w:gridCol w:w="722"/>
              <w:gridCol w:w="1843"/>
              <w:gridCol w:w="567"/>
              <w:gridCol w:w="1356"/>
            </w:tblGrid>
            <w:tr w:rsidR="00C56E6F" w14:paraId="1EB98644" w14:textId="77777777">
              <w:trPr>
                <w:jc w:val="center"/>
              </w:trPr>
              <w:tc>
                <w:tcPr>
                  <w:tcW w:w="2565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68007545" w14:textId="77777777" w:rsidR="00C56E6F" w:rsidRDefault="00C56E6F" w:rsidP="001F7D60">
                  <w:pPr>
                    <w:framePr w:hSpace="180" w:wrap="around" w:vAnchor="text" w:hAnchor="margin" w:y="-86"/>
                    <w:spacing w:before="12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14:paraId="749FCE86" w14:textId="77777777" w:rsidR="00C56E6F" w:rsidRDefault="001F7D60" w:rsidP="001F7D60">
                  <w:pPr>
                    <w:framePr w:hSpace="180" w:wrap="around" w:vAnchor="text" w:hAnchor="margin" w:y="-86"/>
                    <w:spacing w:before="120"/>
                    <w:jc w:val="center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17"/>
                      <w:szCs w:val="17"/>
                    </w:rPr>
                    <w:t>№</w:t>
                  </w:r>
                </w:p>
              </w:tc>
              <w:tc>
                <w:tcPr>
                  <w:tcW w:w="1356" w:type="dxa"/>
                  <w:tcBorders>
                    <w:bottom w:val="single" w:sz="4" w:space="0" w:color="auto"/>
                  </w:tcBorders>
                  <w:vAlign w:val="bottom"/>
                </w:tcPr>
                <w:p w14:paraId="31C2F18D" w14:textId="77777777" w:rsidR="00C56E6F" w:rsidRDefault="00C56E6F" w:rsidP="001F7D60">
                  <w:pPr>
                    <w:framePr w:hSpace="180" w:wrap="around" w:vAnchor="text" w:hAnchor="margin" w:y="-86"/>
                    <w:spacing w:before="120"/>
                    <w:jc w:val="center"/>
                    <w:rPr>
                      <w:color w:val="000000"/>
                    </w:rPr>
                  </w:pPr>
                </w:p>
              </w:tc>
            </w:tr>
            <w:tr w:rsidR="00C56E6F" w14:paraId="50546623" w14:textId="77777777">
              <w:trPr>
                <w:trHeight w:val="195"/>
                <w:jc w:val="center"/>
              </w:trPr>
              <w:tc>
                <w:tcPr>
                  <w:tcW w:w="722" w:type="dxa"/>
                  <w:tcBorders>
                    <w:top w:val="single" w:sz="4" w:space="0" w:color="auto"/>
                  </w:tcBorders>
                  <w:vAlign w:val="bottom"/>
                </w:tcPr>
                <w:p w14:paraId="4E60A296" w14:textId="77777777" w:rsidR="00C56E6F" w:rsidRDefault="001F7D60" w:rsidP="001F7D60">
                  <w:pPr>
                    <w:framePr w:hSpace="180" w:wrap="around" w:vAnchor="text" w:hAnchor="margin" w:y="-86"/>
                    <w:spacing w:before="120"/>
                    <w:ind w:left="-140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6C4A440F" w14:textId="77777777" w:rsidR="00C56E6F" w:rsidRDefault="001F7D60" w:rsidP="001F7D60">
                  <w:pPr>
                    <w:framePr w:hSpace="180" w:wrap="around" w:vAnchor="text" w:hAnchor="margin" w:y="-86"/>
                    <w:spacing w:before="120"/>
                    <w:ind w:left="-116" w:right="-234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ЕИПП-03-715/23-ТК</w:t>
                  </w:r>
                </w:p>
              </w:tc>
              <w:tc>
                <w:tcPr>
                  <w:tcW w:w="567" w:type="dxa"/>
                  <w:vAlign w:val="bottom"/>
                </w:tcPr>
                <w:p w14:paraId="7821DF0B" w14:textId="77777777" w:rsidR="00C56E6F" w:rsidRDefault="001F7D60" w:rsidP="001F7D60">
                  <w:pPr>
                    <w:framePr w:hSpace="180" w:wrap="around" w:vAnchor="text" w:hAnchor="margin" w:y="-86"/>
                    <w:spacing w:before="120"/>
                    <w:jc w:val="center"/>
                    <w:rPr>
                      <w:color w:val="000000"/>
                      <w:u w:val="single"/>
                    </w:rPr>
                  </w:pPr>
                  <w:r>
                    <w:rPr>
                      <w:color w:val="000000"/>
                      <w:sz w:val="17"/>
                      <w:szCs w:val="17"/>
                    </w:rPr>
                    <w:t>от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4676A2E8" w14:textId="77777777" w:rsidR="00C56E6F" w:rsidRDefault="001F7D60" w:rsidP="001F7D60">
                  <w:pPr>
                    <w:framePr w:hSpace="180" w:wrap="around" w:vAnchor="text" w:hAnchor="margin" w:y="-86"/>
                    <w:spacing w:before="120"/>
                    <w:rPr>
                      <w:color w:val="000000"/>
                      <w:sz w:val="17"/>
                      <w:szCs w:val="17"/>
                    </w:rPr>
                  </w:pPr>
                  <w:r>
                    <w:rPr>
                      <w:color w:val="000000"/>
                      <w:sz w:val="17"/>
                      <w:szCs w:val="17"/>
                    </w:rPr>
                    <w:t>21.09.2023</w:t>
                  </w:r>
                </w:p>
              </w:tc>
            </w:tr>
          </w:tbl>
          <w:p w14:paraId="50DF2DF9" w14:textId="77777777" w:rsidR="00C56E6F" w:rsidRDefault="00C56E6F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5352" w:type="dxa"/>
            <w:tcBorders>
              <w:left w:val="none" w:sz="4" w:space="0" w:color="000000"/>
            </w:tcBorders>
            <w:shd w:val="clear" w:color="auto" w:fill="auto"/>
          </w:tcPr>
          <w:p w14:paraId="1CF37A75" w14:textId="77777777" w:rsidR="00C56E6F" w:rsidRDefault="00C56E6F">
            <w:pPr>
              <w:jc w:val="center"/>
              <w:rPr>
                <w:sz w:val="28"/>
                <w:szCs w:val="28"/>
              </w:rPr>
            </w:pPr>
          </w:p>
          <w:p w14:paraId="43AD9B8B" w14:textId="77777777" w:rsidR="00C56E6F" w:rsidRDefault="00C56E6F">
            <w:pPr>
              <w:jc w:val="center"/>
              <w:rPr>
                <w:sz w:val="28"/>
                <w:szCs w:val="28"/>
              </w:rPr>
            </w:pPr>
          </w:p>
          <w:p w14:paraId="7634F072" w14:textId="77777777" w:rsidR="00C56E6F" w:rsidRDefault="00C56E6F">
            <w:pPr>
              <w:jc w:val="center"/>
              <w:rPr>
                <w:sz w:val="28"/>
                <w:szCs w:val="28"/>
              </w:rPr>
            </w:pPr>
          </w:p>
          <w:p w14:paraId="67F93428" w14:textId="77777777" w:rsidR="00C56E6F" w:rsidRDefault="00C56E6F">
            <w:pPr>
              <w:jc w:val="center"/>
              <w:rPr>
                <w:sz w:val="28"/>
                <w:szCs w:val="28"/>
              </w:rPr>
            </w:pPr>
          </w:p>
          <w:p w14:paraId="5E52CE5A" w14:textId="77777777" w:rsidR="00C56E6F" w:rsidRDefault="001F7D60">
            <w:pPr>
              <w:ind w:right="21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Ответственному секретарю технического комитета </w:t>
            </w:r>
            <w:r>
              <w:rPr>
                <w:sz w:val="28"/>
                <w:szCs w:val="28"/>
              </w:rPr>
              <w:br/>
              <w:t>по стандартизации «Градостроительство» (ТК 507)</w:t>
            </w:r>
          </w:p>
          <w:p w14:paraId="29C33B26" w14:textId="77777777" w:rsidR="00C56E6F" w:rsidRDefault="00C56E6F">
            <w:pPr>
              <w:ind w:right="216"/>
              <w:jc w:val="center"/>
              <w:rPr>
                <w:sz w:val="28"/>
                <w:szCs w:val="28"/>
              </w:rPr>
            </w:pPr>
          </w:p>
          <w:p w14:paraId="41C0DC39" w14:textId="77777777" w:rsidR="00C56E6F" w:rsidRDefault="001F7D60">
            <w:pPr>
              <w:ind w:right="21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М.Б. Бахтину</w:t>
            </w:r>
          </w:p>
          <w:p w14:paraId="1ECD521F" w14:textId="77777777" w:rsidR="00C56E6F" w:rsidRDefault="00C56E6F">
            <w:pPr>
              <w:ind w:right="216"/>
              <w:jc w:val="center"/>
              <w:rPr>
                <w:sz w:val="28"/>
                <w:szCs w:val="28"/>
              </w:rPr>
            </w:pPr>
          </w:p>
          <w:p w14:paraId="45D439D1" w14:textId="77777777" w:rsidR="00C56E6F" w:rsidRDefault="001F7D60">
            <w:pPr>
              <w:ind w:right="21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Бутырская, д. 42, г. Москва, 127015</w:t>
            </w:r>
          </w:p>
          <w:p w14:paraId="79BAD67F" w14:textId="77777777" w:rsidR="00C56E6F" w:rsidRDefault="00C56E6F">
            <w:pPr>
              <w:ind w:right="216"/>
              <w:jc w:val="center"/>
              <w:rPr>
                <w:sz w:val="28"/>
                <w:szCs w:val="28"/>
              </w:rPr>
            </w:pPr>
          </w:p>
          <w:p w14:paraId="0FC3C299" w14:textId="77777777" w:rsidR="00C56E6F" w:rsidRDefault="001F7D60">
            <w:pPr>
              <w:ind w:right="21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gradplan@str.mos.ru</w:t>
            </w:r>
          </w:p>
          <w:p w14:paraId="640D0FD1" w14:textId="77777777" w:rsidR="00C56E6F" w:rsidRDefault="001F7D60">
            <w:pPr>
              <w:ind w:right="21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BakhtinMB@str.mos.ru </w:t>
            </w:r>
          </w:p>
          <w:p w14:paraId="6424B385" w14:textId="77777777" w:rsidR="00C56E6F" w:rsidRDefault="00C56E6F">
            <w:pPr>
              <w:ind w:right="216"/>
              <w:jc w:val="center"/>
              <w:rPr>
                <w:sz w:val="28"/>
                <w:szCs w:val="28"/>
              </w:rPr>
            </w:pPr>
          </w:p>
          <w:p w14:paraId="6F07D30D" w14:textId="77777777" w:rsidR="00C56E6F" w:rsidRDefault="00C56E6F">
            <w:pPr>
              <w:jc w:val="center"/>
              <w:rPr>
                <w:b/>
                <w:sz w:val="28"/>
                <w:szCs w:val="28"/>
              </w:rPr>
            </w:pPr>
          </w:p>
          <w:p w14:paraId="1A387C7B" w14:textId="77777777" w:rsidR="00C56E6F" w:rsidRDefault="00C56E6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4A991AA" w14:textId="77777777" w:rsidR="00C56E6F" w:rsidRDefault="00C56E6F">
      <w:pPr>
        <w:rPr>
          <w:sz w:val="28"/>
          <w:szCs w:val="28"/>
        </w:rPr>
      </w:pPr>
    </w:p>
    <w:p w14:paraId="58461952" w14:textId="77777777" w:rsidR="00C56E6F" w:rsidRDefault="00C56E6F">
      <w:pPr>
        <w:jc w:val="center"/>
        <w:rPr>
          <w:color w:val="000000"/>
          <w:sz w:val="28"/>
          <w:szCs w:val="28"/>
        </w:rPr>
      </w:pPr>
    </w:p>
    <w:p w14:paraId="14465494" w14:textId="77777777" w:rsidR="00C56E6F" w:rsidRDefault="001F7D60">
      <w:pPr>
        <w:pStyle w:val="31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Уважаемый Максим Борисович!</w:t>
      </w:r>
    </w:p>
    <w:p w14:paraId="692779EB" w14:textId="77777777" w:rsidR="00C56E6F" w:rsidRDefault="00C56E6F">
      <w:pPr>
        <w:jc w:val="center"/>
        <w:rPr>
          <w:color w:val="000000"/>
          <w:sz w:val="28"/>
          <w:szCs w:val="28"/>
        </w:rPr>
      </w:pPr>
    </w:p>
    <w:p w14:paraId="2A7D2981" w14:textId="43668968" w:rsidR="00C56E6F" w:rsidRDefault="001F7D6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письмом </w:t>
      </w:r>
      <w:r>
        <w:rPr>
          <w:color w:val="000000"/>
          <w:sz w:val="28"/>
          <w:szCs w:val="28"/>
        </w:rPr>
        <w:t>технического комитета по стандартизации «Градостроительство» (ТК 507) от 21.09.2023 № ЕИПП-03-715/23-ТК</w:t>
      </w:r>
      <w:r w:rsidR="0061498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ГКУ «ГРТ ЛО» сообщает, что считает возможным и целесообразным внесение предлагаемых Комитетом по архитектуре и градостроительству города Москвы изменени</w:t>
      </w:r>
      <w:r>
        <w:rPr>
          <w:color w:val="000000"/>
          <w:sz w:val="28"/>
          <w:szCs w:val="28"/>
        </w:rPr>
        <w:t>й в абзац 1 пункта 11.11 СП 42.13330.2016 «СНиП 2.07.01-89* Градостроительство. Планировка и застройка городских и сельских поселений».</w:t>
      </w:r>
    </w:p>
    <w:p w14:paraId="1EADFA61" w14:textId="77777777" w:rsidR="00C56E6F" w:rsidRDefault="00C56E6F">
      <w:pPr>
        <w:pStyle w:val="13"/>
        <w:spacing w:line="240" w:lineRule="auto"/>
        <w:jc w:val="both"/>
        <w:rPr>
          <w:color w:val="000000"/>
          <w:sz w:val="28"/>
          <w:szCs w:val="28"/>
        </w:rPr>
      </w:pPr>
    </w:p>
    <w:p w14:paraId="136B1DC7" w14:textId="77777777" w:rsidR="00C56E6F" w:rsidRDefault="00C56E6F">
      <w:pPr>
        <w:pStyle w:val="310"/>
        <w:ind w:firstLine="709"/>
        <w:rPr>
          <w:rFonts w:ascii="Times New Roman" w:hAnsi="Times New Roman"/>
          <w:color w:val="000000"/>
          <w:sz w:val="28"/>
          <w:szCs w:val="28"/>
        </w:rPr>
      </w:pPr>
    </w:p>
    <w:p w14:paraId="0F621A29" w14:textId="77777777" w:rsidR="00C56E6F" w:rsidRDefault="001F7D6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Е.Д. Зуев</w:t>
      </w:r>
    </w:p>
    <w:p w14:paraId="41925995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268375EF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1C500C45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45F3809E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299A072A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1511A0F7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6058DAE0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4BD1B797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477CEB21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1E553193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455B8D0C" w14:textId="77777777" w:rsidR="00C56E6F" w:rsidRDefault="00C56E6F">
      <w:pPr>
        <w:jc w:val="both"/>
        <w:rPr>
          <w:color w:val="000000"/>
          <w:sz w:val="28"/>
          <w:szCs w:val="28"/>
        </w:rPr>
      </w:pPr>
    </w:p>
    <w:p w14:paraId="643EEB7C" w14:textId="77777777" w:rsidR="00C56E6F" w:rsidRDefault="001F7D60">
      <w:pPr>
        <w:contextualSpacing/>
        <w:jc w:val="both"/>
        <w:rPr>
          <w:sz w:val="20"/>
          <w:lang w:bidi="ru-RU"/>
        </w:rPr>
      </w:pPr>
      <w:r>
        <w:rPr>
          <w:sz w:val="20"/>
        </w:rPr>
        <w:t xml:space="preserve">Исп. </w:t>
      </w:r>
      <w:r>
        <w:rPr>
          <w:sz w:val="20"/>
          <w:lang w:bidi="ru-RU"/>
        </w:rPr>
        <w:t>Соколов С.В.</w:t>
      </w:r>
    </w:p>
    <w:p w14:paraId="5CDCE3FD" w14:textId="77777777" w:rsidR="00C56E6F" w:rsidRDefault="001F7D60">
      <w:pPr>
        <w:contextualSpacing/>
        <w:jc w:val="both"/>
        <w:rPr>
          <w:sz w:val="20"/>
        </w:rPr>
      </w:pPr>
      <w:r>
        <w:rPr>
          <w:sz w:val="20"/>
          <w:lang w:bidi="ru-RU"/>
        </w:rPr>
        <w:t>679-55-02, доб. 226</w:t>
      </w:r>
    </w:p>
    <w:sectPr w:rsidR="00C56E6F">
      <w:headerReference w:type="default" r:id="rId12"/>
      <w:headerReference w:type="first" r:id="rId13"/>
      <w:pgSz w:w="11906" w:h="16838"/>
      <w:pgMar w:top="1134" w:right="56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E1454" w14:textId="77777777" w:rsidR="002252AB" w:rsidRDefault="002252AB">
      <w:r>
        <w:separator/>
      </w:r>
    </w:p>
  </w:endnote>
  <w:endnote w:type="continuationSeparator" w:id="0">
    <w:p w14:paraId="3EABFCDB" w14:textId="77777777" w:rsidR="002252AB" w:rsidRDefault="0022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04228" w14:textId="77777777" w:rsidR="002252AB" w:rsidRDefault="002252AB">
      <w:r>
        <w:separator/>
      </w:r>
    </w:p>
  </w:footnote>
  <w:footnote w:type="continuationSeparator" w:id="0">
    <w:p w14:paraId="00A65515" w14:textId="77777777" w:rsidR="002252AB" w:rsidRDefault="0022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6B2C1" w14:textId="77777777" w:rsidR="00C56E6F" w:rsidRDefault="001F7D60">
    <w:pPr>
      <w:pStyle w:val="af3"/>
      <w:jc w:val="center"/>
      <w:rPr>
        <w:sz w:val="20"/>
        <w:szCs w:val="20"/>
      </w:rPr>
    </w:pPr>
    <w:r>
      <w:rPr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85D33" w14:textId="77777777" w:rsidR="00C56E6F" w:rsidRDefault="00C56E6F">
    <w:pPr>
      <w:pStyle w:val="af3"/>
      <w:jc w:val="center"/>
    </w:pPr>
  </w:p>
  <w:p w14:paraId="3AEC5C32" w14:textId="77777777" w:rsidR="00C56E6F" w:rsidRDefault="00C56E6F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918DC"/>
    <w:multiLevelType w:val="hybridMultilevel"/>
    <w:tmpl w:val="CACEF6D0"/>
    <w:lvl w:ilvl="0" w:tplc="2B361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BE2219E">
      <w:start w:val="1"/>
      <w:numFmt w:val="lowerLetter"/>
      <w:lvlText w:val="%2."/>
      <w:lvlJc w:val="left"/>
      <w:pPr>
        <w:ind w:left="1789" w:hanging="360"/>
      </w:pPr>
    </w:lvl>
    <w:lvl w:ilvl="2" w:tplc="09A8F2F8">
      <w:start w:val="1"/>
      <w:numFmt w:val="lowerRoman"/>
      <w:lvlText w:val="%3."/>
      <w:lvlJc w:val="right"/>
      <w:pPr>
        <w:ind w:left="2509" w:hanging="180"/>
      </w:pPr>
    </w:lvl>
    <w:lvl w:ilvl="3" w:tplc="D14874A6">
      <w:start w:val="1"/>
      <w:numFmt w:val="decimal"/>
      <w:lvlText w:val="%4."/>
      <w:lvlJc w:val="left"/>
      <w:pPr>
        <w:ind w:left="3229" w:hanging="360"/>
      </w:pPr>
    </w:lvl>
    <w:lvl w:ilvl="4" w:tplc="615A4EC2">
      <w:start w:val="1"/>
      <w:numFmt w:val="lowerLetter"/>
      <w:lvlText w:val="%5."/>
      <w:lvlJc w:val="left"/>
      <w:pPr>
        <w:ind w:left="3949" w:hanging="360"/>
      </w:pPr>
    </w:lvl>
    <w:lvl w:ilvl="5" w:tplc="EC70121C">
      <w:start w:val="1"/>
      <w:numFmt w:val="lowerRoman"/>
      <w:lvlText w:val="%6."/>
      <w:lvlJc w:val="right"/>
      <w:pPr>
        <w:ind w:left="4669" w:hanging="180"/>
      </w:pPr>
    </w:lvl>
    <w:lvl w:ilvl="6" w:tplc="2C226636">
      <w:start w:val="1"/>
      <w:numFmt w:val="decimal"/>
      <w:lvlText w:val="%7."/>
      <w:lvlJc w:val="left"/>
      <w:pPr>
        <w:ind w:left="5389" w:hanging="360"/>
      </w:pPr>
    </w:lvl>
    <w:lvl w:ilvl="7" w:tplc="BCEA0D16">
      <w:start w:val="1"/>
      <w:numFmt w:val="lowerLetter"/>
      <w:lvlText w:val="%8."/>
      <w:lvlJc w:val="left"/>
      <w:pPr>
        <w:ind w:left="6109" w:hanging="360"/>
      </w:pPr>
    </w:lvl>
    <w:lvl w:ilvl="8" w:tplc="624ED7F4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B43D55"/>
    <w:multiLevelType w:val="hybridMultilevel"/>
    <w:tmpl w:val="4C42DDD4"/>
    <w:lvl w:ilvl="0" w:tplc="B29A2E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E62F9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7C9E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45E794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2EC59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36E69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8288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28C5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CA8D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67585C"/>
    <w:multiLevelType w:val="multilevel"/>
    <w:tmpl w:val="380695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3" w15:restartNumberingAfterBreak="0">
    <w:nsid w:val="2D705A9F"/>
    <w:multiLevelType w:val="hybridMultilevel"/>
    <w:tmpl w:val="8C225660"/>
    <w:lvl w:ilvl="0" w:tplc="1E82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3743320">
      <w:start w:val="1"/>
      <w:numFmt w:val="lowerLetter"/>
      <w:lvlText w:val="%2."/>
      <w:lvlJc w:val="left"/>
      <w:pPr>
        <w:ind w:left="1789" w:hanging="360"/>
      </w:pPr>
    </w:lvl>
    <w:lvl w:ilvl="2" w:tplc="D5D4BF58">
      <w:start w:val="1"/>
      <w:numFmt w:val="lowerRoman"/>
      <w:lvlText w:val="%3."/>
      <w:lvlJc w:val="right"/>
      <w:pPr>
        <w:ind w:left="2509" w:hanging="180"/>
      </w:pPr>
    </w:lvl>
    <w:lvl w:ilvl="3" w:tplc="0EB8131A">
      <w:start w:val="1"/>
      <w:numFmt w:val="decimal"/>
      <w:lvlText w:val="%4."/>
      <w:lvlJc w:val="left"/>
      <w:pPr>
        <w:ind w:left="3229" w:hanging="360"/>
      </w:pPr>
    </w:lvl>
    <w:lvl w:ilvl="4" w:tplc="113A20AA">
      <w:start w:val="1"/>
      <w:numFmt w:val="lowerLetter"/>
      <w:lvlText w:val="%5."/>
      <w:lvlJc w:val="left"/>
      <w:pPr>
        <w:ind w:left="3949" w:hanging="360"/>
      </w:pPr>
    </w:lvl>
    <w:lvl w:ilvl="5" w:tplc="97B47DF4">
      <w:start w:val="1"/>
      <w:numFmt w:val="lowerRoman"/>
      <w:lvlText w:val="%6."/>
      <w:lvlJc w:val="right"/>
      <w:pPr>
        <w:ind w:left="4669" w:hanging="180"/>
      </w:pPr>
    </w:lvl>
    <w:lvl w:ilvl="6" w:tplc="90989FBC">
      <w:start w:val="1"/>
      <w:numFmt w:val="decimal"/>
      <w:lvlText w:val="%7."/>
      <w:lvlJc w:val="left"/>
      <w:pPr>
        <w:ind w:left="5389" w:hanging="360"/>
      </w:pPr>
    </w:lvl>
    <w:lvl w:ilvl="7" w:tplc="6638CF30">
      <w:start w:val="1"/>
      <w:numFmt w:val="lowerLetter"/>
      <w:lvlText w:val="%8."/>
      <w:lvlJc w:val="left"/>
      <w:pPr>
        <w:ind w:left="6109" w:hanging="360"/>
      </w:pPr>
    </w:lvl>
    <w:lvl w:ilvl="8" w:tplc="F3627B9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5F6DC5"/>
    <w:multiLevelType w:val="hybridMultilevel"/>
    <w:tmpl w:val="E38C127E"/>
    <w:lvl w:ilvl="0" w:tplc="DFDA5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EDEBAEE">
      <w:start w:val="1"/>
      <w:numFmt w:val="lowerLetter"/>
      <w:lvlText w:val="%2."/>
      <w:lvlJc w:val="left"/>
      <w:pPr>
        <w:ind w:left="1788" w:hanging="360"/>
      </w:pPr>
    </w:lvl>
    <w:lvl w:ilvl="2" w:tplc="B3EA88D2">
      <w:start w:val="1"/>
      <w:numFmt w:val="lowerRoman"/>
      <w:lvlText w:val="%3."/>
      <w:lvlJc w:val="right"/>
      <w:pPr>
        <w:ind w:left="2508" w:hanging="180"/>
      </w:pPr>
    </w:lvl>
    <w:lvl w:ilvl="3" w:tplc="6A1AFD6C">
      <w:start w:val="1"/>
      <w:numFmt w:val="decimal"/>
      <w:lvlText w:val="%4."/>
      <w:lvlJc w:val="left"/>
      <w:pPr>
        <w:ind w:left="3228" w:hanging="360"/>
      </w:pPr>
    </w:lvl>
    <w:lvl w:ilvl="4" w:tplc="E1562452">
      <w:start w:val="1"/>
      <w:numFmt w:val="lowerLetter"/>
      <w:lvlText w:val="%5."/>
      <w:lvlJc w:val="left"/>
      <w:pPr>
        <w:ind w:left="3948" w:hanging="360"/>
      </w:pPr>
    </w:lvl>
    <w:lvl w:ilvl="5" w:tplc="CFD0D652">
      <w:start w:val="1"/>
      <w:numFmt w:val="lowerRoman"/>
      <w:lvlText w:val="%6."/>
      <w:lvlJc w:val="right"/>
      <w:pPr>
        <w:ind w:left="4668" w:hanging="180"/>
      </w:pPr>
    </w:lvl>
    <w:lvl w:ilvl="6" w:tplc="8ABCF70C">
      <w:start w:val="1"/>
      <w:numFmt w:val="decimal"/>
      <w:lvlText w:val="%7."/>
      <w:lvlJc w:val="left"/>
      <w:pPr>
        <w:ind w:left="5388" w:hanging="360"/>
      </w:pPr>
    </w:lvl>
    <w:lvl w:ilvl="7" w:tplc="153CE0F2">
      <w:start w:val="1"/>
      <w:numFmt w:val="lowerLetter"/>
      <w:lvlText w:val="%8."/>
      <w:lvlJc w:val="left"/>
      <w:pPr>
        <w:ind w:left="6108" w:hanging="360"/>
      </w:pPr>
    </w:lvl>
    <w:lvl w:ilvl="8" w:tplc="1FD468E4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562792A"/>
    <w:multiLevelType w:val="hybridMultilevel"/>
    <w:tmpl w:val="233C3984"/>
    <w:lvl w:ilvl="0" w:tplc="E93E81E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0405C9A">
      <w:start w:val="1"/>
      <w:numFmt w:val="lowerLetter"/>
      <w:lvlText w:val="%2."/>
      <w:lvlJc w:val="left"/>
      <w:pPr>
        <w:ind w:left="1931" w:hanging="360"/>
      </w:pPr>
    </w:lvl>
    <w:lvl w:ilvl="2" w:tplc="D99248C4">
      <w:start w:val="1"/>
      <w:numFmt w:val="lowerRoman"/>
      <w:lvlText w:val="%3."/>
      <w:lvlJc w:val="right"/>
      <w:pPr>
        <w:ind w:left="2651" w:hanging="180"/>
      </w:pPr>
    </w:lvl>
    <w:lvl w:ilvl="3" w:tplc="048843F2">
      <w:start w:val="1"/>
      <w:numFmt w:val="decimal"/>
      <w:lvlText w:val="%4."/>
      <w:lvlJc w:val="left"/>
      <w:pPr>
        <w:ind w:left="3371" w:hanging="360"/>
      </w:pPr>
    </w:lvl>
    <w:lvl w:ilvl="4" w:tplc="F3107344">
      <w:start w:val="1"/>
      <w:numFmt w:val="lowerLetter"/>
      <w:lvlText w:val="%5."/>
      <w:lvlJc w:val="left"/>
      <w:pPr>
        <w:ind w:left="4091" w:hanging="360"/>
      </w:pPr>
    </w:lvl>
    <w:lvl w:ilvl="5" w:tplc="92E60DD8">
      <w:start w:val="1"/>
      <w:numFmt w:val="lowerRoman"/>
      <w:lvlText w:val="%6."/>
      <w:lvlJc w:val="right"/>
      <w:pPr>
        <w:ind w:left="4811" w:hanging="180"/>
      </w:pPr>
    </w:lvl>
    <w:lvl w:ilvl="6" w:tplc="8A86C7C8">
      <w:start w:val="1"/>
      <w:numFmt w:val="decimal"/>
      <w:lvlText w:val="%7."/>
      <w:lvlJc w:val="left"/>
      <w:pPr>
        <w:ind w:left="5531" w:hanging="360"/>
      </w:pPr>
    </w:lvl>
    <w:lvl w:ilvl="7" w:tplc="F484084E">
      <w:start w:val="1"/>
      <w:numFmt w:val="lowerLetter"/>
      <w:lvlText w:val="%8."/>
      <w:lvlJc w:val="left"/>
      <w:pPr>
        <w:ind w:left="6251" w:hanging="360"/>
      </w:pPr>
    </w:lvl>
    <w:lvl w:ilvl="8" w:tplc="07D828CE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E862606"/>
    <w:multiLevelType w:val="hybridMultilevel"/>
    <w:tmpl w:val="C7963F70"/>
    <w:lvl w:ilvl="0" w:tplc="340C30CE">
      <w:start w:val="1"/>
      <w:numFmt w:val="bullet"/>
      <w:lvlText w:val=""/>
      <w:lvlJc w:val="right"/>
      <w:pPr>
        <w:ind w:left="1571" w:hanging="360"/>
      </w:pPr>
      <w:rPr>
        <w:rFonts w:ascii="Symbol" w:hAnsi="Symbol" w:hint="default"/>
      </w:rPr>
    </w:lvl>
    <w:lvl w:ilvl="1" w:tplc="9CC6DB24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763E8AF6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91866C4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CB2C7B6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8A2B36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62CD73A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8E2CBFB0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5FF809B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39F485C"/>
    <w:multiLevelType w:val="hybridMultilevel"/>
    <w:tmpl w:val="7BE8136C"/>
    <w:lvl w:ilvl="0" w:tplc="762021F4">
      <w:start w:val="14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124E939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4AA183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F28549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98AC6852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740EE4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CE2AF2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15E76CA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DB8367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6664963"/>
    <w:multiLevelType w:val="hybridMultilevel"/>
    <w:tmpl w:val="355C8210"/>
    <w:lvl w:ilvl="0" w:tplc="281C2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1DC4FFC">
      <w:start w:val="1"/>
      <w:numFmt w:val="lowerLetter"/>
      <w:lvlText w:val="%2."/>
      <w:lvlJc w:val="left"/>
      <w:pPr>
        <w:ind w:left="1789" w:hanging="360"/>
      </w:pPr>
    </w:lvl>
    <w:lvl w:ilvl="2" w:tplc="E24E7B70">
      <w:start w:val="1"/>
      <w:numFmt w:val="lowerRoman"/>
      <w:lvlText w:val="%3."/>
      <w:lvlJc w:val="right"/>
      <w:pPr>
        <w:ind w:left="2509" w:hanging="180"/>
      </w:pPr>
    </w:lvl>
    <w:lvl w:ilvl="3" w:tplc="F76EF426">
      <w:start w:val="1"/>
      <w:numFmt w:val="decimal"/>
      <w:lvlText w:val="%4."/>
      <w:lvlJc w:val="left"/>
      <w:pPr>
        <w:ind w:left="3229" w:hanging="360"/>
      </w:pPr>
    </w:lvl>
    <w:lvl w:ilvl="4" w:tplc="F2DC9D4E">
      <w:start w:val="1"/>
      <w:numFmt w:val="lowerLetter"/>
      <w:lvlText w:val="%5."/>
      <w:lvlJc w:val="left"/>
      <w:pPr>
        <w:ind w:left="3949" w:hanging="360"/>
      </w:pPr>
    </w:lvl>
    <w:lvl w:ilvl="5" w:tplc="3836CBC2">
      <w:start w:val="1"/>
      <w:numFmt w:val="lowerRoman"/>
      <w:lvlText w:val="%6."/>
      <w:lvlJc w:val="right"/>
      <w:pPr>
        <w:ind w:left="4669" w:hanging="180"/>
      </w:pPr>
    </w:lvl>
    <w:lvl w:ilvl="6" w:tplc="83248592">
      <w:start w:val="1"/>
      <w:numFmt w:val="decimal"/>
      <w:lvlText w:val="%7."/>
      <w:lvlJc w:val="left"/>
      <w:pPr>
        <w:ind w:left="5389" w:hanging="360"/>
      </w:pPr>
    </w:lvl>
    <w:lvl w:ilvl="7" w:tplc="999ECCF2">
      <w:start w:val="1"/>
      <w:numFmt w:val="lowerLetter"/>
      <w:lvlText w:val="%8."/>
      <w:lvlJc w:val="left"/>
      <w:pPr>
        <w:ind w:left="6109" w:hanging="360"/>
      </w:pPr>
    </w:lvl>
    <w:lvl w:ilvl="8" w:tplc="E190E7AE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DDE61FD"/>
    <w:multiLevelType w:val="hybridMultilevel"/>
    <w:tmpl w:val="E07A57E4"/>
    <w:lvl w:ilvl="0" w:tplc="534ACA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184E186">
      <w:start w:val="1"/>
      <w:numFmt w:val="lowerLetter"/>
      <w:lvlText w:val="%2."/>
      <w:lvlJc w:val="left"/>
      <w:pPr>
        <w:ind w:left="1789" w:hanging="360"/>
      </w:pPr>
    </w:lvl>
    <w:lvl w:ilvl="2" w:tplc="80EEB11C">
      <w:start w:val="1"/>
      <w:numFmt w:val="lowerRoman"/>
      <w:lvlText w:val="%3."/>
      <w:lvlJc w:val="right"/>
      <w:pPr>
        <w:ind w:left="2509" w:hanging="180"/>
      </w:pPr>
    </w:lvl>
    <w:lvl w:ilvl="3" w:tplc="0532AFB4">
      <w:start w:val="1"/>
      <w:numFmt w:val="decimal"/>
      <w:lvlText w:val="%4."/>
      <w:lvlJc w:val="left"/>
      <w:pPr>
        <w:ind w:left="3229" w:hanging="360"/>
      </w:pPr>
    </w:lvl>
    <w:lvl w:ilvl="4" w:tplc="16F63FF8">
      <w:start w:val="1"/>
      <w:numFmt w:val="lowerLetter"/>
      <w:lvlText w:val="%5."/>
      <w:lvlJc w:val="left"/>
      <w:pPr>
        <w:ind w:left="3949" w:hanging="360"/>
      </w:pPr>
    </w:lvl>
    <w:lvl w:ilvl="5" w:tplc="5BC4E284">
      <w:start w:val="1"/>
      <w:numFmt w:val="lowerRoman"/>
      <w:lvlText w:val="%6."/>
      <w:lvlJc w:val="right"/>
      <w:pPr>
        <w:ind w:left="4669" w:hanging="180"/>
      </w:pPr>
    </w:lvl>
    <w:lvl w:ilvl="6" w:tplc="618EDFCA">
      <w:start w:val="1"/>
      <w:numFmt w:val="decimal"/>
      <w:lvlText w:val="%7."/>
      <w:lvlJc w:val="left"/>
      <w:pPr>
        <w:ind w:left="5389" w:hanging="360"/>
      </w:pPr>
    </w:lvl>
    <w:lvl w:ilvl="7" w:tplc="E728A65E">
      <w:start w:val="1"/>
      <w:numFmt w:val="lowerLetter"/>
      <w:lvlText w:val="%8."/>
      <w:lvlJc w:val="left"/>
      <w:pPr>
        <w:ind w:left="6109" w:hanging="360"/>
      </w:pPr>
    </w:lvl>
    <w:lvl w:ilvl="8" w:tplc="12D255F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DB2D53"/>
    <w:multiLevelType w:val="hybridMultilevel"/>
    <w:tmpl w:val="F07E93BC"/>
    <w:lvl w:ilvl="0" w:tplc="08A4D074">
      <w:start w:val="1"/>
      <w:numFmt w:val="decimal"/>
      <w:lvlText w:val="%1."/>
      <w:lvlJc w:val="left"/>
      <w:pPr>
        <w:ind w:left="720" w:hanging="360"/>
      </w:pPr>
    </w:lvl>
    <w:lvl w:ilvl="1" w:tplc="9A6CC864">
      <w:start w:val="1"/>
      <w:numFmt w:val="lowerLetter"/>
      <w:lvlText w:val="%2."/>
      <w:lvlJc w:val="left"/>
      <w:pPr>
        <w:ind w:left="1440" w:hanging="360"/>
      </w:pPr>
    </w:lvl>
    <w:lvl w:ilvl="2" w:tplc="1F521432">
      <w:start w:val="1"/>
      <w:numFmt w:val="lowerRoman"/>
      <w:lvlText w:val="%3."/>
      <w:lvlJc w:val="right"/>
      <w:pPr>
        <w:ind w:left="2160" w:hanging="180"/>
      </w:pPr>
    </w:lvl>
    <w:lvl w:ilvl="3" w:tplc="41B08B7A">
      <w:start w:val="1"/>
      <w:numFmt w:val="decimal"/>
      <w:lvlText w:val="%4."/>
      <w:lvlJc w:val="left"/>
      <w:pPr>
        <w:ind w:left="2880" w:hanging="360"/>
      </w:pPr>
    </w:lvl>
    <w:lvl w:ilvl="4" w:tplc="6E24EC18">
      <w:start w:val="1"/>
      <w:numFmt w:val="lowerLetter"/>
      <w:lvlText w:val="%5."/>
      <w:lvlJc w:val="left"/>
      <w:pPr>
        <w:ind w:left="3600" w:hanging="360"/>
      </w:pPr>
    </w:lvl>
    <w:lvl w:ilvl="5" w:tplc="F6C48536">
      <w:start w:val="1"/>
      <w:numFmt w:val="lowerRoman"/>
      <w:lvlText w:val="%6."/>
      <w:lvlJc w:val="right"/>
      <w:pPr>
        <w:ind w:left="4320" w:hanging="180"/>
      </w:pPr>
    </w:lvl>
    <w:lvl w:ilvl="6" w:tplc="121278C0">
      <w:start w:val="1"/>
      <w:numFmt w:val="decimal"/>
      <w:lvlText w:val="%7."/>
      <w:lvlJc w:val="left"/>
      <w:pPr>
        <w:ind w:left="5040" w:hanging="360"/>
      </w:pPr>
    </w:lvl>
    <w:lvl w:ilvl="7" w:tplc="FF9806CC">
      <w:start w:val="1"/>
      <w:numFmt w:val="lowerLetter"/>
      <w:lvlText w:val="%8."/>
      <w:lvlJc w:val="left"/>
      <w:pPr>
        <w:ind w:left="5760" w:hanging="360"/>
      </w:pPr>
    </w:lvl>
    <w:lvl w:ilvl="8" w:tplc="FE5A52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E6F"/>
    <w:rsid w:val="001F7D60"/>
    <w:rsid w:val="002252AB"/>
    <w:rsid w:val="00614981"/>
    <w:rsid w:val="00C5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79539"/>
  <w15:docId w15:val="{4EB9CE4A-14B9-4FA0-ADB1-14CE672A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rFonts w:eastAsia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line="276" w:lineRule="auto"/>
      <w:outlineLvl w:val="2"/>
    </w:pPr>
    <w:rPr>
      <w:rFonts w:ascii="Calibri Light" w:eastAsia="Times New Roman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character" w:styleId="af0">
    <w:name w:val="Hyperlink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Pr>
      <w:rFonts w:ascii="Times New Roman" w:hAnsi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/>
      <w:b/>
      <w:bCs/>
      <w:sz w:val="48"/>
      <w:szCs w:val="48"/>
    </w:rPr>
  </w:style>
  <w:style w:type="character" w:customStyle="1" w:styleId="30">
    <w:name w:val="Заголовок 3 Знак"/>
    <w:link w:val="3"/>
    <w:uiPriority w:val="9"/>
    <w:rPr>
      <w:rFonts w:ascii="Calibri Light" w:eastAsia="Times New Roman" w:hAnsi="Calibri Light"/>
      <w:b/>
      <w:bCs/>
      <w:color w:val="5B9BD5"/>
      <w:sz w:val="22"/>
      <w:szCs w:val="22"/>
      <w:lang w:eastAsia="en-US"/>
    </w:rPr>
  </w:style>
  <w:style w:type="paragraph" w:customStyle="1" w:styleId="ConsPlusNormal">
    <w:name w:val="ConsPlusNormal"/>
    <w:rPr>
      <w:rFonts w:ascii="Times New Roman" w:hAnsi="Times New Roman"/>
      <w:sz w:val="28"/>
      <w:szCs w:val="28"/>
      <w:lang w:eastAsia="en-US"/>
    </w:rPr>
  </w:style>
  <w:style w:type="paragraph" w:styleId="af7">
    <w:name w:val="List Paragraph"/>
    <w:basedOn w:val="a"/>
    <w:uiPriority w:val="99"/>
    <w:qFormat/>
    <w:pPr>
      <w:ind w:left="720"/>
      <w:contextualSpacing/>
    </w:pPr>
  </w:style>
  <w:style w:type="character" w:styleId="af8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af9">
    <w:name w:val="FollowedHyperlink"/>
    <w:uiPriority w:val="99"/>
    <w:semiHidden/>
    <w:unhideWhenUsed/>
    <w:rPr>
      <w:color w:val="954F72"/>
      <w:u w:val="single"/>
    </w:rPr>
  </w:style>
  <w:style w:type="paragraph" w:styleId="afa">
    <w:name w:val="Body Text Indent"/>
    <w:basedOn w:val="a"/>
    <w:link w:val="afb"/>
    <w:pPr>
      <w:ind w:firstLine="708"/>
      <w:jc w:val="both"/>
    </w:pPr>
    <w:rPr>
      <w:rFonts w:ascii="Arial" w:eastAsia="Times New Roman" w:hAnsi="Arial" w:cs="Arial"/>
      <w:sz w:val="22"/>
    </w:rPr>
  </w:style>
  <w:style w:type="character" w:customStyle="1" w:styleId="afb">
    <w:name w:val="Основной текст с отступом Знак"/>
    <w:link w:val="afa"/>
    <w:rPr>
      <w:rFonts w:ascii="Arial" w:eastAsia="Times New Roman" w:hAnsi="Arial" w:cs="Arial"/>
      <w:sz w:val="22"/>
      <w:szCs w:val="24"/>
    </w:rPr>
  </w:style>
  <w:style w:type="paragraph" w:customStyle="1" w:styleId="310">
    <w:name w:val="Основной текст 31"/>
    <w:basedOn w:val="a"/>
    <w:pPr>
      <w:jc w:val="both"/>
    </w:pPr>
    <w:rPr>
      <w:rFonts w:ascii="Arial" w:eastAsia="Times New Roman" w:hAnsi="Arial"/>
      <w:sz w:val="22"/>
      <w:szCs w:val="20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paragraph" w:styleId="afc">
    <w:name w:val="No Spacing"/>
    <w:link w:val="afd"/>
    <w:qFormat/>
    <w:rPr>
      <w:rFonts w:ascii="Times New Roman" w:eastAsia="Times New Roman" w:hAnsi="Times New Roman"/>
    </w:rPr>
  </w:style>
  <w:style w:type="character" w:customStyle="1" w:styleId="afd">
    <w:name w:val="Без интервала Знак"/>
    <w:link w:val="afc"/>
    <w:rPr>
      <w:rFonts w:ascii="Times New Roman" w:eastAsia="Times New Roman" w:hAnsi="Times New Roman"/>
    </w:rPr>
  </w:style>
  <w:style w:type="character" w:styleId="afe">
    <w:name w:val="Strong"/>
    <w:uiPriority w:val="22"/>
    <w:qFormat/>
    <w:rPr>
      <w:b/>
      <w:bCs/>
    </w:rPr>
  </w:style>
  <w:style w:type="paragraph" w:styleId="aff">
    <w:name w:val="footnote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сноски Знак"/>
    <w:link w:val="aff"/>
    <w:uiPriority w:val="99"/>
    <w:semiHidden/>
    <w:rPr>
      <w:rFonts w:ascii="Times New Roman" w:hAnsi="Times New Roman"/>
    </w:rPr>
  </w:style>
  <w:style w:type="character" w:styleId="aff1">
    <w:name w:val="footnote reference"/>
    <w:uiPriority w:val="99"/>
    <w:semiHidden/>
    <w:unhideWhenUsed/>
    <w:rPr>
      <w:vertAlign w:val="superscript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semiHidden/>
    <w:rPr>
      <w:rFonts w:ascii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pPr>
      <w:spacing w:after="160"/>
      <w:ind w:firstLine="567"/>
      <w:jc w:val="both"/>
    </w:pPr>
    <w:rPr>
      <w:b/>
      <w:bCs/>
      <w:lang w:eastAsia="en-US"/>
    </w:rPr>
  </w:style>
  <w:style w:type="character" w:customStyle="1" w:styleId="aff5">
    <w:name w:val="Тема примечания Знак"/>
    <w:link w:val="aff4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13">
    <w:name w:val="Приветствие1"/>
    <w:basedOn w:val="a"/>
    <w:pPr>
      <w:spacing w:line="288" w:lineRule="auto"/>
    </w:pPr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0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Михайлов</dc:creator>
  <cp:keywords/>
  <cp:lastModifiedBy>Бахтин Максим Борисович</cp:lastModifiedBy>
  <cp:revision>2</cp:revision>
  <dcterms:created xsi:type="dcterms:W3CDTF">2023-10-03T13:39:00Z</dcterms:created>
  <dcterms:modified xsi:type="dcterms:W3CDTF">2023-10-03T13:39:00Z</dcterms:modified>
</cp:coreProperties>
</file>